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F4" w:rsidRPr="002723F4" w:rsidRDefault="002723F4" w:rsidP="002723F4">
      <w:pPr>
        <w:jc w:val="center"/>
        <w:rPr>
          <w:b/>
          <w:sz w:val="44"/>
          <w:szCs w:val="44"/>
        </w:rPr>
      </w:pPr>
      <w:r w:rsidRPr="002723F4">
        <w:rPr>
          <w:rFonts w:hint="eastAsia"/>
          <w:b/>
          <w:sz w:val="44"/>
          <w:szCs w:val="44"/>
        </w:rPr>
        <w:t>传承工匠精神</w:t>
      </w:r>
      <w:r w:rsidRPr="002723F4">
        <w:rPr>
          <w:b/>
          <w:sz w:val="44"/>
          <w:szCs w:val="44"/>
        </w:rPr>
        <w:t xml:space="preserve"> 奉献青春力量</w:t>
      </w:r>
    </w:p>
    <w:p w:rsidR="002723F4" w:rsidRPr="002723F4" w:rsidRDefault="002723F4" w:rsidP="002723F4">
      <w:pPr>
        <w:jc w:val="center"/>
        <w:rPr>
          <w:rFonts w:ascii="仿宋" w:eastAsia="仿宋" w:hAnsi="仿宋"/>
          <w:sz w:val="30"/>
          <w:szCs w:val="30"/>
        </w:rPr>
      </w:pPr>
      <w:r w:rsidRPr="002723F4">
        <w:rPr>
          <w:rFonts w:ascii="仿宋" w:eastAsia="仿宋" w:hAnsi="仿宋"/>
          <w:sz w:val="30"/>
          <w:szCs w:val="30"/>
        </w:rPr>
        <w:t>2023年江苏省“最美大学生”——宋彪</w:t>
      </w:r>
    </w:p>
    <w:p w:rsidR="002723F4" w:rsidRPr="002723F4" w:rsidRDefault="002723F4" w:rsidP="002723F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2723F4">
        <w:rPr>
          <w:rFonts w:ascii="仿宋" w:eastAsia="仿宋" w:hAnsi="仿宋" w:hint="eastAsia"/>
          <w:sz w:val="28"/>
          <w:szCs w:val="28"/>
        </w:rPr>
        <w:t>宋彪，男，中共党员，江苏理工学院机械设计制造及其自动化（师范）专业</w:t>
      </w:r>
      <w:r w:rsidRPr="002723F4">
        <w:rPr>
          <w:rFonts w:ascii="仿宋" w:eastAsia="仿宋" w:hAnsi="仿宋"/>
          <w:sz w:val="28"/>
          <w:szCs w:val="28"/>
        </w:rPr>
        <w:t>2021级本科</w:t>
      </w:r>
      <w:bookmarkStart w:id="0" w:name="_GoBack"/>
      <w:bookmarkEnd w:id="0"/>
      <w:r w:rsidRPr="002723F4">
        <w:rPr>
          <w:rFonts w:ascii="仿宋" w:eastAsia="仿宋" w:hAnsi="仿宋"/>
          <w:sz w:val="28"/>
          <w:szCs w:val="28"/>
        </w:rPr>
        <w:t>生。作为1950年世界技能大赛开赛以来首位获得阿尔伯特·维达大奖的中国人，他受到了党和国家领导人的接见，获中国青年五四奖章，享受国务院政府特殊津贴，被省政府记个人一等功，并授予“江苏大工匠”称号。为成为更好的“职教园丁”，他拒绝百万年薪选择继续深造，其事迹多次被央视、人民日报等媒体报道。</w:t>
      </w:r>
    </w:p>
    <w:p w:rsidR="002723F4" w:rsidRPr="002723F4" w:rsidRDefault="002723F4" w:rsidP="002723F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23F4">
        <w:rPr>
          <w:rFonts w:ascii="仿宋" w:eastAsia="仿宋" w:hAnsi="仿宋" w:hint="eastAsia"/>
          <w:b/>
          <w:sz w:val="28"/>
          <w:szCs w:val="28"/>
        </w:rPr>
        <w:t>挺</w:t>
      </w:r>
      <w:proofErr w:type="gramStart"/>
      <w:r w:rsidRPr="002723F4">
        <w:rPr>
          <w:rFonts w:ascii="仿宋" w:eastAsia="仿宋" w:hAnsi="仿宋" w:hint="eastAsia"/>
          <w:b/>
          <w:sz w:val="28"/>
          <w:szCs w:val="28"/>
        </w:rPr>
        <w:t>膺</w:t>
      </w:r>
      <w:proofErr w:type="gramEnd"/>
      <w:r w:rsidRPr="002723F4">
        <w:rPr>
          <w:rFonts w:ascii="仿宋" w:eastAsia="仿宋" w:hAnsi="仿宋" w:hint="eastAsia"/>
          <w:b/>
          <w:sz w:val="28"/>
          <w:szCs w:val="28"/>
        </w:rPr>
        <w:t>担当</w:t>
      </w:r>
      <w:proofErr w:type="gramStart"/>
      <w:r w:rsidRPr="002723F4">
        <w:rPr>
          <w:rFonts w:ascii="仿宋" w:eastAsia="仿宋" w:hAnsi="仿宋" w:hint="eastAsia"/>
          <w:b/>
          <w:sz w:val="28"/>
          <w:szCs w:val="28"/>
        </w:rPr>
        <w:t>淬</w:t>
      </w:r>
      <w:proofErr w:type="gramEnd"/>
      <w:r w:rsidRPr="002723F4">
        <w:rPr>
          <w:rFonts w:ascii="仿宋" w:eastAsia="仿宋" w:hAnsi="仿宋" w:hint="eastAsia"/>
          <w:b/>
          <w:sz w:val="28"/>
          <w:szCs w:val="28"/>
        </w:rPr>
        <w:t>卓越，勇攀巅峰续前行。</w:t>
      </w:r>
      <w:r w:rsidRPr="002723F4">
        <w:rPr>
          <w:rFonts w:ascii="仿宋" w:eastAsia="仿宋" w:hAnsi="仿宋" w:hint="eastAsia"/>
          <w:sz w:val="28"/>
          <w:szCs w:val="28"/>
        </w:rPr>
        <w:t>中考失利后，站在人生的十字路口，他选择踏上技能成才的道路。面对一次次高难度挑战，他秉持“执着专注、精益求精、一丝不苟、追求卓越”的工匠精神，通过层层选拔入选国家集训队，备战第</w:t>
      </w:r>
      <w:r w:rsidRPr="002723F4">
        <w:rPr>
          <w:rFonts w:ascii="仿宋" w:eastAsia="仿宋" w:hAnsi="仿宋"/>
          <w:sz w:val="28"/>
          <w:szCs w:val="28"/>
        </w:rPr>
        <w:t>44届世界技能大赛。最终，他在1200多名参赛选手中以总分第一的成绩捧回“金牌中的金牌”——阿尔伯特·维达尔大奖，实现了我国选手参赛以来的历史性突破。时任国务院总理李克强在赛后接见宋彪时说：“中国青年有匠心，能始终不渝追求卓越，中国品牌走向世界就大有希望。”</w:t>
      </w:r>
    </w:p>
    <w:p w:rsidR="002723F4" w:rsidRPr="002723F4" w:rsidRDefault="002723F4" w:rsidP="002723F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23F4">
        <w:rPr>
          <w:rFonts w:ascii="仿宋" w:eastAsia="仿宋" w:hAnsi="仿宋" w:hint="eastAsia"/>
          <w:b/>
          <w:sz w:val="28"/>
          <w:szCs w:val="28"/>
        </w:rPr>
        <w:t>言传身教建新功，薪火相传育新人。</w:t>
      </w:r>
      <w:r w:rsidRPr="002723F4">
        <w:rPr>
          <w:rFonts w:ascii="仿宋" w:eastAsia="仿宋" w:hAnsi="仿宋" w:hint="eastAsia"/>
          <w:sz w:val="28"/>
          <w:szCs w:val="28"/>
        </w:rPr>
        <w:t>为把积累的技能和经验传授给更多的青年人，</w:t>
      </w:r>
      <w:proofErr w:type="gramStart"/>
      <w:r w:rsidRPr="002723F4">
        <w:rPr>
          <w:rFonts w:ascii="仿宋" w:eastAsia="仿宋" w:hAnsi="仿宋" w:hint="eastAsia"/>
          <w:sz w:val="28"/>
          <w:szCs w:val="28"/>
        </w:rPr>
        <w:t>宋彪走上</w:t>
      </w:r>
      <w:proofErr w:type="gramEnd"/>
      <w:r w:rsidRPr="002723F4">
        <w:rPr>
          <w:rFonts w:ascii="仿宋" w:eastAsia="仿宋" w:hAnsi="仿宋" w:hint="eastAsia"/>
          <w:sz w:val="28"/>
          <w:szCs w:val="28"/>
        </w:rPr>
        <w:t>了为国培养高技能人才的道路。为探索技能传承之道，他走进江苏理工学院师范专业学习，力争成为更好的职教园丁。他刻苦学习专业理论知识，增强教书育人本领。为弥补设计类、力学类等专业基础课的短板，他每天花其他学生数倍的时间学习，</w:t>
      </w:r>
      <w:r w:rsidRPr="002723F4">
        <w:rPr>
          <w:rFonts w:ascii="仿宋" w:eastAsia="仿宋" w:hAnsi="仿宋" w:hint="eastAsia"/>
          <w:sz w:val="28"/>
          <w:szCs w:val="28"/>
        </w:rPr>
        <w:lastRenderedPageBreak/>
        <w:t>丰富知识结构；讲台下，他是一名优秀的学生，讲台上，他还是一名“教师预备役”。他对标名师，认真撰写教案，注重理论与实践结合，反复进行微格训练，调整自己的</w:t>
      </w:r>
      <w:proofErr w:type="gramStart"/>
      <w:r w:rsidRPr="002723F4">
        <w:rPr>
          <w:rFonts w:ascii="仿宋" w:eastAsia="仿宋" w:hAnsi="仿宋" w:hint="eastAsia"/>
          <w:sz w:val="28"/>
          <w:szCs w:val="28"/>
        </w:rPr>
        <w:t>教姿教态</w:t>
      </w:r>
      <w:proofErr w:type="gramEnd"/>
      <w:r w:rsidRPr="002723F4">
        <w:rPr>
          <w:rFonts w:ascii="仿宋" w:eastAsia="仿宋" w:hAnsi="仿宋" w:hint="eastAsia"/>
          <w:sz w:val="28"/>
          <w:szCs w:val="28"/>
        </w:rPr>
        <w:t>，不断提升教学水平。学习之余，他参与指导的学生屡获大赛佳绩，其中包括第</w:t>
      </w:r>
      <w:r w:rsidRPr="002723F4">
        <w:rPr>
          <w:rFonts w:ascii="仿宋" w:eastAsia="仿宋" w:hAnsi="仿宋"/>
          <w:sz w:val="28"/>
          <w:szCs w:val="28"/>
        </w:rPr>
        <w:t>45届世界技能大赛工业机械项目铜牌。</w:t>
      </w:r>
    </w:p>
    <w:p w:rsidR="00AF46E0" w:rsidRPr="002723F4" w:rsidRDefault="002723F4" w:rsidP="002723F4">
      <w:pPr>
        <w:ind w:firstLineChars="200" w:firstLine="562"/>
        <w:rPr>
          <w:rFonts w:ascii="仿宋" w:eastAsia="仿宋" w:hAnsi="仿宋"/>
          <w:sz w:val="28"/>
          <w:szCs w:val="28"/>
        </w:rPr>
      </w:pPr>
      <w:r w:rsidRPr="002723F4">
        <w:rPr>
          <w:rFonts w:ascii="仿宋" w:eastAsia="仿宋" w:hAnsi="仿宋" w:hint="eastAsia"/>
          <w:b/>
          <w:sz w:val="28"/>
          <w:szCs w:val="28"/>
        </w:rPr>
        <w:t>投身实践勇担当，匠心逐梦向未来。</w:t>
      </w:r>
      <w:r w:rsidRPr="002723F4">
        <w:rPr>
          <w:rFonts w:ascii="仿宋" w:eastAsia="仿宋" w:hAnsi="仿宋" w:hint="eastAsia"/>
          <w:sz w:val="28"/>
          <w:szCs w:val="28"/>
        </w:rPr>
        <w:t>《宋彪的故事》</w:t>
      </w:r>
      <w:proofErr w:type="gramStart"/>
      <w:r w:rsidRPr="002723F4">
        <w:rPr>
          <w:rFonts w:ascii="仿宋" w:eastAsia="仿宋" w:hAnsi="仿宋" w:hint="eastAsia"/>
          <w:sz w:val="28"/>
          <w:szCs w:val="28"/>
        </w:rPr>
        <w:t>被人社部</w:t>
      </w:r>
      <w:proofErr w:type="gramEnd"/>
      <w:r w:rsidRPr="002723F4">
        <w:rPr>
          <w:rFonts w:ascii="仿宋" w:eastAsia="仿宋" w:hAnsi="仿宋" w:hint="eastAsia"/>
          <w:sz w:val="28"/>
          <w:szCs w:val="28"/>
        </w:rPr>
        <w:t>遴选为全国技工院校“开学第一课”读物。作为团省委青年讲师团成员，他走进学校，通过开学第一课、信仰公开课等形式传播“工匠精神”，与广大学生一起话青春、聊成长，激励当代青年勇追梦、敢</w:t>
      </w:r>
      <w:proofErr w:type="gramStart"/>
      <w:r w:rsidRPr="002723F4">
        <w:rPr>
          <w:rFonts w:ascii="仿宋" w:eastAsia="仿宋" w:hAnsi="仿宋" w:hint="eastAsia"/>
          <w:sz w:val="28"/>
          <w:szCs w:val="28"/>
        </w:rPr>
        <w:t>践行</w:t>
      </w:r>
      <w:proofErr w:type="gramEnd"/>
      <w:r w:rsidRPr="002723F4">
        <w:rPr>
          <w:rFonts w:ascii="仿宋" w:eastAsia="仿宋" w:hAnsi="仿宋" w:hint="eastAsia"/>
          <w:sz w:val="28"/>
          <w:szCs w:val="28"/>
        </w:rPr>
        <w:t>；他走进社区，参与“青春新视野，奋进新征程”主题分享会并被全国青联</w:t>
      </w:r>
      <w:proofErr w:type="gramStart"/>
      <w:r w:rsidRPr="002723F4">
        <w:rPr>
          <w:rFonts w:ascii="仿宋" w:eastAsia="仿宋" w:hAnsi="仿宋" w:hint="eastAsia"/>
          <w:sz w:val="28"/>
          <w:szCs w:val="28"/>
        </w:rPr>
        <w:t>微信公众号</w:t>
      </w:r>
      <w:proofErr w:type="gramEnd"/>
      <w:r w:rsidRPr="002723F4">
        <w:rPr>
          <w:rFonts w:ascii="仿宋" w:eastAsia="仿宋" w:hAnsi="仿宋" w:hint="eastAsia"/>
          <w:sz w:val="28"/>
          <w:szCs w:val="28"/>
        </w:rPr>
        <w:t>收录；他走进工厂，参与“匠心筑梦</w:t>
      </w:r>
      <w:r w:rsidRPr="002723F4">
        <w:rPr>
          <w:rFonts w:ascii="仿宋" w:eastAsia="仿宋" w:hAnsi="仿宋"/>
          <w:sz w:val="28"/>
          <w:szCs w:val="28"/>
        </w:rPr>
        <w:t xml:space="preserve"> 技能成才”等主题宣讲，点燃一线技能人才争当大国工匠的强烈热情。在一次次活动中，他与各行各业的人们面对面、心连心，用自己的逐梦故事激励更多有志青年，让“工匠梦”激扬“青</w:t>
      </w:r>
      <w:r w:rsidRPr="002723F4">
        <w:rPr>
          <w:rFonts w:ascii="仿宋" w:eastAsia="仿宋" w:hAnsi="仿宋" w:hint="eastAsia"/>
          <w:sz w:val="28"/>
          <w:szCs w:val="28"/>
        </w:rPr>
        <w:t>春梦”，让“青春梦”铸就“中国梦”。</w:t>
      </w:r>
    </w:p>
    <w:sectPr w:rsidR="00AF46E0" w:rsidRPr="002723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F4"/>
    <w:rsid w:val="002723F4"/>
    <w:rsid w:val="00AF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FCE16"/>
  <w15:chartTrackingRefBased/>
  <w15:docId w15:val="{569EC0E1-A586-43D4-9959-216DE154E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150</Words>
  <Characters>859</Characters>
  <Application>Microsoft Office Word</Application>
  <DocSecurity>0</DocSecurity>
  <Lines>7</Lines>
  <Paragraphs>2</Paragraphs>
  <ScaleCrop>false</ScaleCrop>
  <Company>微软中国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2023-09-12T07:47:00Z</dcterms:created>
  <dcterms:modified xsi:type="dcterms:W3CDTF">2023-09-12T07:51:00Z</dcterms:modified>
</cp:coreProperties>
</file>